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A61BBC">
        <w:rPr>
          <w:b/>
          <w:sz w:val="28"/>
          <w:szCs w:val="28"/>
        </w:rPr>
        <w:t xml:space="preserve"> </w:t>
      </w:r>
      <w:r w:rsidR="00C46948" w:rsidRPr="00C46948">
        <w:rPr>
          <w:b/>
          <w:sz w:val="28"/>
          <w:szCs w:val="28"/>
        </w:rPr>
        <w:t>Верхнелюбажский с/с, с. Ясенок</w:t>
      </w:r>
      <w:r w:rsidR="000D712A">
        <w:rPr>
          <w:rStyle w:val="a6"/>
          <w:b/>
          <w:sz w:val="28"/>
          <w:szCs w:val="28"/>
        </w:rPr>
        <w:footnoteReference w:id="2"/>
      </w:r>
    </w:p>
    <w:p w:rsidR="00A61BBC" w:rsidRPr="00FC6170" w:rsidRDefault="00A61BB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A61BB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C46948" w:rsidRPr="00C46948">
              <w:rPr>
                <w:sz w:val="28"/>
                <w:szCs w:val="28"/>
                <w:u w:val="single"/>
              </w:rPr>
              <w:t>Верхнелюбажский с/с, с. Ясенок</w:t>
            </w:r>
            <w:r w:rsidR="00A61BBC">
              <w:rPr>
                <w:sz w:val="28"/>
                <w:szCs w:val="28"/>
                <w:u w:val="single"/>
              </w:rPr>
              <w:t xml:space="preserve">,  </w:t>
            </w:r>
            <w:r w:rsidR="000D712A">
              <w:rPr>
                <w:sz w:val="28"/>
                <w:szCs w:val="28"/>
                <w:u w:val="single"/>
              </w:rPr>
              <w:t>194</w:t>
            </w:r>
            <w:r w:rsidR="005A2453">
              <w:rPr>
                <w:sz w:val="28"/>
                <w:szCs w:val="28"/>
                <w:u w:val="single"/>
              </w:rPr>
              <w:t>3</w:t>
            </w:r>
            <w:r w:rsidR="00A61BBC">
              <w:rPr>
                <w:sz w:val="28"/>
                <w:szCs w:val="28"/>
                <w:u w:val="single"/>
              </w:rPr>
              <w:t xml:space="preserve"> г.</w:t>
            </w:r>
          </w:p>
          <w:p w:rsidR="00A61BBC" w:rsidRPr="009C2FBC" w:rsidRDefault="00A61BBC" w:rsidP="00A61BB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0D712A">
              <w:rPr>
                <w:sz w:val="28"/>
                <w:szCs w:val="28"/>
                <w:u w:val="single"/>
              </w:rPr>
              <w:t>-401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61BBC" w:rsidRPr="009C2FBC" w:rsidRDefault="00A61BB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0D712A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633BDA" w:rsidRPr="00633BDA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A61BBC" w:rsidRPr="009C2FBC" w:rsidRDefault="00A61BB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0D712A" w:rsidP="000B7729">
            <w:pPr>
              <w:jc w:val="both"/>
              <w:rPr>
                <w:sz w:val="28"/>
                <w:szCs w:val="28"/>
                <w:u w:val="single"/>
              </w:rPr>
            </w:pPr>
            <w:r w:rsidRPr="000D712A">
              <w:rPr>
                <w:sz w:val="28"/>
                <w:szCs w:val="28"/>
                <w:u w:val="single"/>
              </w:rPr>
              <w:t>скульптура "Солдат со знаменем и женщина с венком"</w:t>
            </w:r>
            <w:r>
              <w:rPr>
                <w:sz w:val="28"/>
                <w:szCs w:val="28"/>
                <w:u w:val="single"/>
              </w:rPr>
              <w:t xml:space="preserve"> высотой 3 м, установлена на постаменте высотой 1,80 м; надгробие высотой 1,10 м, размером 3,65х1 м; рядом стела размером 2,20х3 м.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удовлетворительное.</w:t>
            </w:r>
          </w:p>
          <w:p w:rsidR="00A61BBC" w:rsidRPr="009C2FBC" w:rsidRDefault="00A61BBC" w:rsidP="000B772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0D712A" w:rsidP="007206A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окрашена серебристой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кой; постамент из силикатного кирпича, окрашено в цвет «бордо»; ограждено м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таллической изгородью. Сооружена в 1960 г. Автор Кузовлев Г.И.</w:t>
            </w:r>
            <w:bookmarkStart w:id="0" w:name="_GoBack"/>
            <w:bookmarkEnd w:id="0"/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D71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0D712A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417"/>
        <w:gridCol w:w="1559"/>
        <w:gridCol w:w="1985"/>
        <w:gridCol w:w="1208"/>
      </w:tblGrid>
      <w:tr w:rsidR="00F12844" w:rsidRPr="00FC6170" w:rsidTr="007F140D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7F140D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5C10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61BB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0D712A" w:rsidP="000D71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15.08.1950 г. из г. Фатеж, д. Головинка</w:t>
            </w:r>
            <w:r w:rsidRPr="000D712A">
              <w:rPr>
                <w:sz w:val="28"/>
                <w:szCs w:val="28"/>
              </w:rPr>
              <w:t>, д. Нижняя Головинка, д. Новоселки</w:t>
            </w:r>
            <w:r>
              <w:rPr>
                <w:sz w:val="28"/>
                <w:szCs w:val="28"/>
              </w:rPr>
              <w:t>, с. Игино, с. Локтионово</w:t>
            </w:r>
            <w:r w:rsidRPr="000D712A">
              <w:rPr>
                <w:sz w:val="28"/>
                <w:szCs w:val="28"/>
              </w:rPr>
              <w:t>, с. Петроселки, с. Сергеевка</w:t>
            </w:r>
            <w:r>
              <w:rPr>
                <w:sz w:val="28"/>
                <w:szCs w:val="28"/>
              </w:rPr>
              <w:t>, с. Петроселки</w:t>
            </w:r>
          </w:p>
          <w:p w:rsidR="00A61BBC" w:rsidRPr="00C55FA5" w:rsidRDefault="00A61BBC" w:rsidP="000D712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0D712A" w:rsidP="00CA5704">
            <w:pPr>
              <w:jc w:val="both"/>
              <w:rPr>
                <w:sz w:val="28"/>
                <w:szCs w:val="28"/>
              </w:rPr>
            </w:pPr>
            <w:r w:rsidRPr="000D712A">
              <w:rPr>
                <w:sz w:val="28"/>
                <w:szCs w:val="28"/>
              </w:rPr>
              <w:t>Ясенецкая библиотека</w:t>
            </w:r>
          </w:p>
        </w:tc>
      </w:tr>
    </w:tbl>
    <w:p w:rsidR="00DA0A21" w:rsidRDefault="00A61BBC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68pt">
            <v:imagedata r:id="rId8" o:title="images3[3]"/>
          </v:shape>
        </w:pict>
      </w:r>
    </w:p>
    <w:sectPr w:rsidR="00DA0A2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4A9" w:rsidRDefault="009324A9" w:rsidP="00FF362D">
      <w:r>
        <w:separator/>
      </w:r>
    </w:p>
  </w:endnote>
  <w:endnote w:type="continuationSeparator" w:id="1">
    <w:p w:rsidR="009324A9" w:rsidRDefault="009324A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4A9" w:rsidRDefault="009324A9" w:rsidP="00FF362D">
      <w:r>
        <w:separator/>
      </w:r>
    </w:p>
  </w:footnote>
  <w:footnote w:type="continuationSeparator" w:id="1">
    <w:p w:rsidR="009324A9" w:rsidRDefault="009324A9" w:rsidP="00FF362D">
      <w:r>
        <w:continuationSeparator/>
      </w:r>
    </w:p>
  </w:footnote>
  <w:footnote w:id="2">
    <w:p w:rsidR="000D712A" w:rsidRDefault="000D712A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https://obd-memorial.ru/html/info.htm?id=1150533144&amp;p=2</w:t>
        </w:r>
      </w:hyperlink>
    </w:p>
    <w:p w:rsidR="000D712A" w:rsidRDefault="000D712A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B7729"/>
    <w:rsid w:val="000C4815"/>
    <w:rsid w:val="000C668B"/>
    <w:rsid w:val="000C7023"/>
    <w:rsid w:val="000D712A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3AAB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2453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6A9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324A9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0FE1"/>
    <w:rsid w:val="00A524B6"/>
    <w:rsid w:val="00A53FCC"/>
    <w:rsid w:val="00A61BB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948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A21"/>
    <w:rsid w:val="00DA0E6E"/>
    <w:rsid w:val="00DA425D"/>
    <w:rsid w:val="00DB5FA4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314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E15EC-A968-46B3-86AD-3B1543871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2020-05-04T17:27:00Z</dcterms:created>
  <dcterms:modified xsi:type="dcterms:W3CDTF">2001-12-31T21:37:00Z</dcterms:modified>
</cp:coreProperties>
</file>